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olo1"/>
        <w:ind w:right="162" w:hanging="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424242"/>
          <w:sz w:val="20"/>
          <w:szCs w:val="20"/>
          <w:lang w:val="it-IT"/>
        </w:rPr>
        <w:t>AVVISO INDAGINE ESPLORATIVA PER MANIFESTAZIONI DI INTERESSE PER L’AFFIDAMENTO AI SENSI DELL’ART. 1 COMMA 2 LETT. A) DELLA LEGGE 120/2020 DELL’ APPALTO DEL SERVIZIO DI SANIFICAZIONE, DISINFESTAZIONE E DERATTIZZAZIONE DAL 01/07/2021 AL 31/12/2022</w:t>
      </w:r>
    </w:p>
    <w:p>
      <w:pPr>
        <w:ind w:left="219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color w:val="424242"/>
          <w:sz w:val="20"/>
          <w:szCs w:val="20"/>
          <w:lang w:val="it-IT"/>
        </w:rPr>
        <w:t>CIG (da acquisire in fase di successiva "negoziazione")</w:t>
      </w:r>
    </w:p>
    <w:p>
      <w:pPr>
        <w:pStyle w:val="Corpotesto"/>
        <w:rPr>
          <w:rFonts w:ascii="Arial" w:hAnsi="Arial" w:cs="Arial"/>
          <w:b/>
          <w:sz w:val="20"/>
          <w:szCs w:val="20"/>
          <w:lang w:val="it-IT"/>
        </w:rPr>
      </w:pPr>
    </w:p>
    <w:p>
      <w:pPr>
        <w:pStyle w:val="Corpotesto"/>
        <w:tabs>
          <w:tab w:val="left" w:pos="4952"/>
          <w:tab w:val="left" w:pos="5310"/>
          <w:tab w:val="left" w:pos="6212"/>
          <w:tab w:val="left" w:pos="6812"/>
          <w:tab w:val="left" w:pos="7772"/>
          <w:tab w:val="left" w:pos="9375"/>
        </w:tabs>
        <w:spacing w:line="360" w:lineRule="auto"/>
        <w:ind w:left="219" w:right="16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sottoscritto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Cod. Fisc.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z w:val="20"/>
          <w:szCs w:val="20"/>
          <w:lang w:val="it-IT"/>
        </w:rPr>
        <w:t xml:space="preserve">nato 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/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/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;  nella  qualità </w:t>
      </w:r>
      <w:r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6"/>
          <w:sz w:val="20"/>
          <w:szCs w:val="20"/>
          <w:lang w:val="it-IT"/>
        </w:rPr>
        <w:t>di</w:t>
      </w:r>
    </w:p>
    <w:p>
      <w:pPr>
        <w:pStyle w:val="Corpotesto"/>
        <w:tabs>
          <w:tab w:val="left" w:pos="4594"/>
          <w:tab w:val="left" w:pos="7631"/>
        </w:tabs>
        <w:spacing w:before="2" w:line="360" w:lineRule="auto"/>
        <w:ind w:left="219" w:right="162" w:hanging="1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w w:val="99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(eventualmente: come da procura generale/speciale allegata)</w:t>
      </w:r>
      <w:r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dell’impresa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, con sede legale 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6"/>
          <w:sz w:val="20"/>
          <w:szCs w:val="20"/>
          <w:lang w:val="it-IT"/>
        </w:rPr>
        <w:t>in</w:t>
      </w:r>
    </w:p>
    <w:p>
      <w:pPr>
        <w:pStyle w:val="Corpotesto"/>
        <w:tabs>
          <w:tab w:val="left" w:pos="4594"/>
          <w:tab w:val="left" w:pos="8291"/>
          <w:tab w:val="left" w:pos="9490"/>
        </w:tabs>
        <w:spacing w:line="269" w:lineRule="exact"/>
        <w:ind w:left="21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w w:val="99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Via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n.  </w:t>
      </w:r>
      <w:r>
        <w:rPr>
          <w:rFonts w:ascii="Arial" w:hAnsi="Arial" w:cs="Arial"/>
          <w:spacing w:val="-22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>
      <w:pPr>
        <w:pStyle w:val="Corpotesto"/>
        <w:tabs>
          <w:tab w:val="left" w:pos="4765"/>
          <w:tab w:val="left" w:pos="9380"/>
        </w:tabs>
        <w:spacing w:before="135"/>
        <w:ind w:left="21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P. Iva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4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Cod. Fisc.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;</w:t>
      </w:r>
    </w:p>
    <w:p>
      <w:pPr>
        <w:pStyle w:val="Corpotesto"/>
        <w:tabs>
          <w:tab w:val="left" w:pos="1078"/>
          <w:tab w:val="left" w:pos="3839"/>
          <w:tab w:val="left" w:pos="4395"/>
          <w:tab w:val="left" w:pos="5242"/>
          <w:tab w:val="left" w:pos="8417"/>
          <w:tab w:val="left" w:pos="8867"/>
        </w:tabs>
        <w:spacing w:before="136"/>
        <w:ind w:left="21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Tel.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z w:val="20"/>
          <w:szCs w:val="20"/>
          <w:lang w:val="it-IT"/>
        </w:rPr>
        <w:tab/>
        <w:t>Fax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e-mail</w:t>
      </w:r>
    </w:p>
    <w:p>
      <w:pPr>
        <w:pStyle w:val="Corpotesto"/>
        <w:tabs>
          <w:tab w:val="left" w:pos="4354"/>
          <w:tab w:val="left" w:pos="9488"/>
        </w:tabs>
        <w:spacing w:before="135"/>
        <w:ind w:left="21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w w:val="99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PEC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>
      <w:pPr>
        <w:pStyle w:val="Corpotesto"/>
        <w:tabs>
          <w:tab w:val="left" w:pos="587"/>
          <w:tab w:val="left" w:pos="1196"/>
          <w:tab w:val="left" w:pos="1871"/>
          <w:tab w:val="left" w:pos="2991"/>
          <w:tab w:val="left" w:pos="3435"/>
          <w:tab w:val="left" w:pos="9488"/>
        </w:tabs>
        <w:spacing w:before="134"/>
        <w:ind w:left="21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ab/>
        <w:t>con</w:t>
      </w:r>
      <w:r>
        <w:rPr>
          <w:rFonts w:ascii="Arial" w:hAnsi="Arial" w:cs="Arial"/>
          <w:sz w:val="20"/>
          <w:szCs w:val="20"/>
          <w:lang w:val="it-IT"/>
        </w:rPr>
        <w:tab/>
        <w:t>sede</w:t>
      </w:r>
      <w:r>
        <w:rPr>
          <w:rFonts w:ascii="Arial" w:hAnsi="Arial" w:cs="Arial"/>
          <w:sz w:val="20"/>
          <w:szCs w:val="20"/>
          <w:lang w:val="it-IT"/>
        </w:rPr>
        <w:tab/>
        <w:t>operativa</w:t>
      </w:r>
      <w:r>
        <w:rPr>
          <w:rFonts w:ascii="Arial" w:hAnsi="Arial" w:cs="Arial"/>
          <w:sz w:val="20"/>
          <w:szCs w:val="20"/>
          <w:lang w:val="it-IT"/>
        </w:rPr>
        <w:tab/>
        <w:t>in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w w:val="99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>
      <w:pPr>
        <w:rPr>
          <w:rFonts w:ascii="Arial" w:hAnsi="Arial" w:cs="Arial"/>
          <w:sz w:val="20"/>
          <w:szCs w:val="20"/>
          <w:lang w:val="it-IT"/>
        </w:rPr>
        <w:sectPr>
          <w:pgSz w:w="11900" w:h="16840"/>
          <w:pgMar w:top="851" w:right="960" w:bottom="280" w:left="1340" w:header="634" w:footer="0" w:gutter="0"/>
          <w:cols w:space="720"/>
        </w:sectPr>
      </w:pPr>
    </w:p>
    <w:p>
      <w:pPr>
        <w:pStyle w:val="Corpotesto"/>
        <w:tabs>
          <w:tab w:val="left" w:pos="5029"/>
        </w:tabs>
        <w:spacing w:before="135"/>
        <w:ind w:left="2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>
      <w:pPr>
        <w:pStyle w:val="Paragrafoelenco"/>
        <w:numPr>
          <w:ilvl w:val="0"/>
          <w:numId w:val="1"/>
        </w:numPr>
        <w:tabs>
          <w:tab w:val="left" w:pos="460"/>
          <w:tab w:val="left" w:pos="1234"/>
        </w:tabs>
        <w:spacing w:before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  <w:u w:val="single"/>
        </w:rPr>
        <w:br w:type="column"/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>
      <w:pPr>
        <w:pStyle w:val="Corpotesto"/>
        <w:tabs>
          <w:tab w:val="left" w:pos="3037"/>
        </w:tabs>
        <w:spacing w:before="135"/>
        <w:ind w:left="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</w:t>
      </w:r>
    </w:p>
    <w:p>
      <w:pPr>
        <w:rPr>
          <w:rFonts w:ascii="Arial" w:hAnsi="Arial" w:cs="Arial"/>
          <w:sz w:val="20"/>
          <w:szCs w:val="20"/>
        </w:rPr>
        <w:sectPr>
          <w:type w:val="continuous"/>
          <w:pgSz w:w="11900" w:h="16840"/>
          <w:pgMar w:top="2280" w:right="960" w:bottom="280" w:left="1340" w:header="720" w:footer="720" w:gutter="0"/>
          <w:cols w:num="3" w:space="720" w:equalWidth="0">
            <w:col w:w="5030" w:space="40"/>
            <w:col w:w="1235" w:space="39"/>
            <w:col w:w="3256"/>
          </w:cols>
        </w:sectPr>
      </w:pPr>
    </w:p>
    <w:p>
      <w:pPr>
        <w:pStyle w:val="Corpotesto"/>
        <w:tabs>
          <w:tab w:val="left" w:pos="3443"/>
          <w:tab w:val="left" w:pos="9222"/>
        </w:tabs>
        <w:spacing w:before="136"/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>
      <w:pPr>
        <w:pStyle w:val="Corpotesto"/>
        <w:spacing w:before="135"/>
        <w:ind w:left="2463" w:right="24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>
      <w:pPr>
        <w:pStyle w:val="Corpotesto"/>
        <w:rPr>
          <w:rFonts w:ascii="Arial" w:hAnsi="Arial" w:cs="Arial"/>
          <w:sz w:val="20"/>
          <w:szCs w:val="20"/>
        </w:rPr>
      </w:pPr>
    </w:p>
    <w:p>
      <w:pPr>
        <w:ind w:left="219" w:right="163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manifestare l’interesse a partecipare alla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PROCEDURA CONCORRENZIALE SULLA PIATTAFORMA TELEMATICA </w:t>
      </w:r>
      <w:r>
        <w:rPr>
          <w:rFonts w:ascii="Arial" w:hAnsi="Arial" w:cs="Arial"/>
          <w:bCs/>
          <w:i/>
          <w:iCs/>
          <w:sz w:val="20"/>
          <w:szCs w:val="20"/>
          <w:lang w:val="it-IT"/>
        </w:rPr>
        <w:t>“DIGITAL PA”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PER L’AFFIDAMENTO </w:t>
      </w:r>
      <w:r>
        <w:rPr>
          <w:rFonts w:ascii="Arial" w:hAnsi="Arial" w:cs="Arial"/>
          <w:bCs/>
          <w:color w:val="424242"/>
          <w:sz w:val="20"/>
          <w:szCs w:val="20"/>
          <w:lang w:val="it-IT"/>
        </w:rPr>
        <w:t>AI SENSI DELL’ART. 1 COMMA 2 LETT.</w:t>
      </w:r>
      <w:r>
        <w:rPr>
          <w:rFonts w:ascii="Arial" w:hAnsi="Arial" w:cs="Arial"/>
          <w:b/>
          <w:color w:val="424242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424242"/>
          <w:sz w:val="20"/>
          <w:szCs w:val="20"/>
          <w:lang w:val="it-IT"/>
        </w:rPr>
        <w:t>DEL D.L. 16/07/2020 N. 76 CONVERTITO CON MODIFICAZIONI NELLA LEGGE 120/2020, DELL’ APPALTO DEL SERVIZIO DI SANIFICAZIONE, DISINFESTAZIONE E DERATTIZZAZIONE DAL 01/07/2021 AL</w:t>
      </w:r>
      <w:r>
        <w:rPr>
          <w:rFonts w:ascii="Arial" w:hAnsi="Arial" w:cs="Arial"/>
          <w:color w:val="424242"/>
          <w:spacing w:val="-3"/>
          <w:sz w:val="20"/>
          <w:szCs w:val="20"/>
          <w:lang w:val="it-IT"/>
        </w:rPr>
        <w:t xml:space="preserve"> 31/12/2022</w:t>
      </w:r>
    </w:p>
    <w:p>
      <w:pPr>
        <w:pStyle w:val="Corpotesto"/>
        <w:spacing w:line="269" w:lineRule="exact"/>
        <w:ind w:left="21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 qualità di (barrare opzione)</w:t>
      </w:r>
    </w:p>
    <w:p>
      <w:pPr>
        <w:pStyle w:val="Corpotesto"/>
        <w:rPr>
          <w:rFonts w:ascii="Arial" w:hAnsi="Arial" w:cs="Arial"/>
          <w:sz w:val="20"/>
          <w:szCs w:val="20"/>
          <w:lang w:val="it-IT"/>
        </w:rPr>
      </w:pPr>
    </w:p>
    <w:p>
      <w:pPr>
        <w:pStyle w:val="Paragrafoelenco"/>
        <w:numPr>
          <w:ilvl w:val="2"/>
          <w:numId w:val="1"/>
        </w:numPr>
        <w:tabs>
          <w:tab w:val="left" w:pos="928"/>
        </w:tabs>
        <w:spacing w:line="27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Legale rappresentante dell'operatore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economico</w:t>
      </w:r>
    </w:p>
    <w:p>
      <w:pPr>
        <w:pStyle w:val="Paragrafoelenco"/>
        <w:numPr>
          <w:ilvl w:val="2"/>
          <w:numId w:val="1"/>
        </w:numPr>
        <w:tabs>
          <w:tab w:val="left" w:pos="928"/>
          <w:tab w:val="left" w:pos="5643"/>
        </w:tabs>
        <w:spacing w:line="27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(specificare)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>
      <w:pPr>
        <w:pStyle w:val="Corpotesto"/>
        <w:rPr>
          <w:rFonts w:ascii="Arial" w:hAnsi="Arial" w:cs="Arial"/>
          <w:sz w:val="20"/>
          <w:szCs w:val="20"/>
        </w:rPr>
      </w:pPr>
    </w:p>
    <w:p>
      <w:pPr>
        <w:pStyle w:val="Corpotesto"/>
        <w:spacing w:before="101"/>
        <w:ind w:left="618" w:right="227" w:hanging="39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 tal fine, consapevole delle responsabilità penali in caso di dichiarazioni mendaci (DPR 445/2000)</w:t>
      </w:r>
    </w:p>
    <w:p>
      <w:pPr>
        <w:pStyle w:val="Corpotesto"/>
        <w:spacing w:before="101"/>
        <w:ind w:left="618" w:right="227" w:hanging="399"/>
        <w:jc w:val="both"/>
        <w:rPr>
          <w:rFonts w:ascii="Arial" w:hAnsi="Arial" w:cs="Arial"/>
          <w:sz w:val="20"/>
          <w:szCs w:val="20"/>
          <w:lang w:val="it-IT"/>
        </w:rPr>
      </w:pPr>
    </w:p>
    <w:p>
      <w:pPr>
        <w:pStyle w:val="Corpotesto"/>
        <w:ind w:left="4033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 I C H I A R A</w:t>
      </w:r>
    </w:p>
    <w:p>
      <w:pPr>
        <w:pStyle w:val="Corpotesto"/>
        <w:tabs>
          <w:tab w:val="left" w:pos="1937"/>
        </w:tabs>
        <w:spacing w:before="229" w:line="480" w:lineRule="auto"/>
        <w:ind w:left="219" w:right="19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4137660</wp:posOffset>
                </wp:positionH>
                <wp:positionV relativeFrom="paragraph">
                  <wp:posOffset>807085</wp:posOffset>
                </wp:positionV>
                <wp:extent cx="1981200" cy="0"/>
                <wp:effectExtent l="13335" t="11430" r="5715" b="762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2ADDD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8pt,63.55pt" to="481.8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" strokeweight=".21156mm">
                <w10:wrap anchorx="page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it-IT"/>
        </w:rPr>
        <w:t>l’insussistenza di cause di esclusione di cui all'art. 80, comma 1, D.Lgs. 50/2016; Luogo e data _________________</w:t>
      </w:r>
    </w:p>
    <w:p>
      <w:pPr>
        <w:pStyle w:val="Corpotesto"/>
        <w:tabs>
          <w:tab w:val="left" w:pos="1937"/>
        </w:tabs>
        <w:spacing w:before="229" w:line="480" w:lineRule="auto"/>
        <w:ind w:left="219" w:right="19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           Firma</w:t>
      </w:r>
    </w:p>
    <w:p>
      <w:pPr>
        <w:pStyle w:val="Corpotesto"/>
        <w:tabs>
          <w:tab w:val="left" w:pos="1937"/>
        </w:tabs>
        <w:spacing w:before="229" w:line="276" w:lineRule="auto"/>
        <w:ind w:left="219" w:right="-39"/>
        <w:jc w:val="both"/>
        <w:rPr>
          <w:rFonts w:ascii="Arial" w:hAnsi="Arial" w:cs="Arial"/>
          <w:sz w:val="20"/>
          <w:szCs w:val="20"/>
          <w:lang w:val="it-IT"/>
        </w:rPr>
      </w:pPr>
    </w:p>
    <w:p>
      <w:pPr>
        <w:pStyle w:val="Corpotesto"/>
        <w:tabs>
          <w:tab w:val="left" w:pos="1937"/>
        </w:tabs>
        <w:spacing w:before="229" w:line="276" w:lineRule="auto"/>
        <w:ind w:left="219" w:right="-39"/>
        <w:jc w:val="both"/>
        <w:rPr>
          <w:rFonts w:ascii="Arial" w:hAnsi="Arial" w:cs="Arial"/>
          <w:sz w:val="20"/>
          <w:szCs w:val="20"/>
          <w:lang w:val="it-IT"/>
        </w:rPr>
      </w:pPr>
    </w:p>
    <w:p>
      <w:pPr>
        <w:pStyle w:val="Corpotesto"/>
        <w:tabs>
          <w:tab w:val="left" w:pos="1937"/>
        </w:tabs>
        <w:spacing w:before="229" w:line="276" w:lineRule="auto"/>
        <w:ind w:left="219" w:right="-39"/>
        <w:jc w:val="both"/>
        <w:rPr>
          <w:rFonts w:ascii="Times New Roman" w:hAnsi="Times New Roman" w:cs="Times New Roman"/>
          <w:sz w:val="22"/>
          <w:szCs w:val="22"/>
          <w:lang w:val="it-IT"/>
        </w:rPr>
        <w:sectPr>
          <w:type w:val="continuous"/>
          <w:pgSz w:w="11900" w:h="16840"/>
          <w:pgMar w:top="2280" w:right="960" w:bottom="280" w:left="1340" w:header="720" w:footer="720" w:gutter="0"/>
          <w:cols w:space="720"/>
        </w:sectPr>
      </w:pPr>
      <w:r>
        <w:rPr>
          <w:rFonts w:ascii="Arial" w:hAnsi="Arial" w:cs="Arial"/>
          <w:sz w:val="20"/>
          <w:szCs w:val="20"/>
          <w:lang w:val="it-IT"/>
        </w:rPr>
        <w:t xml:space="preserve">Il presente modello dovrà essere firmato digitalmente dal legale rappresentante dell’operatore economico oppure anche con firma olografa ma in detto caso occorrerà trasmettere sempre tramite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pec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la scannerizzazione del modello cartaceo firmato con allegata la scannerizzazione del documento d’identità in corso di validità del soggetto sottoscrittore</w:t>
      </w:r>
    </w:p>
    <w:p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sectPr>
      <w:pgSz w:w="11900" w:h="16840"/>
      <w:pgMar w:top="2280" w:right="960" w:bottom="280" w:left="1340" w:header="63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0FB8"/>
    <w:multiLevelType w:val="hybridMultilevel"/>
    <w:tmpl w:val="72DCE70A"/>
    <w:lvl w:ilvl="0" w:tplc="EC32DF64">
      <w:start w:val="14"/>
      <w:numFmt w:val="lowerLetter"/>
      <w:lvlText w:val="%1."/>
      <w:lvlJc w:val="left"/>
      <w:pPr>
        <w:ind w:left="459" w:hanging="365"/>
      </w:pPr>
      <w:rPr>
        <w:rFonts w:ascii="Garamond" w:eastAsia="Garamond" w:hAnsi="Garamond" w:cs="Garamond" w:hint="default"/>
        <w:w w:val="99"/>
        <w:sz w:val="24"/>
        <w:szCs w:val="24"/>
      </w:rPr>
    </w:lvl>
    <w:lvl w:ilvl="1" w:tplc="B01CBBB0">
      <w:start w:val="1"/>
      <w:numFmt w:val="upperLetter"/>
      <w:lvlText w:val="%2)"/>
      <w:lvlJc w:val="left"/>
      <w:pPr>
        <w:ind w:left="220" w:hanging="387"/>
      </w:pPr>
      <w:rPr>
        <w:rFonts w:ascii="Garamond" w:eastAsia="Garamond" w:hAnsi="Garamond" w:cs="Garamond" w:hint="default"/>
        <w:b/>
        <w:bCs/>
        <w:color w:val="424242"/>
        <w:spacing w:val="0"/>
        <w:w w:val="99"/>
        <w:sz w:val="24"/>
        <w:szCs w:val="24"/>
      </w:rPr>
    </w:lvl>
    <w:lvl w:ilvl="2" w:tplc="FDA67ADC">
      <w:numFmt w:val="bullet"/>
      <w:lvlText w:val="o"/>
      <w:lvlJc w:val="left"/>
      <w:pPr>
        <w:ind w:left="928" w:hanging="348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A9D4BF9A">
      <w:numFmt w:val="bullet"/>
      <w:lvlText w:val="•"/>
      <w:lvlJc w:val="left"/>
      <w:pPr>
        <w:ind w:left="959" w:hanging="348"/>
      </w:pPr>
      <w:rPr>
        <w:rFonts w:hint="default"/>
      </w:rPr>
    </w:lvl>
    <w:lvl w:ilvl="4" w:tplc="F326B8B0">
      <w:numFmt w:val="bullet"/>
      <w:lvlText w:val="•"/>
      <w:lvlJc w:val="left"/>
      <w:pPr>
        <w:ind w:left="998" w:hanging="348"/>
      </w:pPr>
      <w:rPr>
        <w:rFonts w:hint="default"/>
      </w:rPr>
    </w:lvl>
    <w:lvl w:ilvl="5" w:tplc="C6D21634">
      <w:numFmt w:val="bullet"/>
      <w:lvlText w:val="•"/>
      <w:lvlJc w:val="left"/>
      <w:pPr>
        <w:ind w:left="1037" w:hanging="348"/>
      </w:pPr>
      <w:rPr>
        <w:rFonts w:hint="default"/>
      </w:rPr>
    </w:lvl>
    <w:lvl w:ilvl="6" w:tplc="0B68039E">
      <w:numFmt w:val="bullet"/>
      <w:lvlText w:val="•"/>
      <w:lvlJc w:val="left"/>
      <w:pPr>
        <w:ind w:left="1077" w:hanging="348"/>
      </w:pPr>
      <w:rPr>
        <w:rFonts w:hint="default"/>
      </w:rPr>
    </w:lvl>
    <w:lvl w:ilvl="7" w:tplc="45AE89C4">
      <w:numFmt w:val="bullet"/>
      <w:lvlText w:val="•"/>
      <w:lvlJc w:val="left"/>
      <w:pPr>
        <w:ind w:left="1116" w:hanging="348"/>
      </w:pPr>
      <w:rPr>
        <w:rFonts w:hint="default"/>
      </w:rPr>
    </w:lvl>
    <w:lvl w:ilvl="8" w:tplc="BD726010">
      <w:numFmt w:val="bullet"/>
      <w:lvlText w:val="•"/>
      <w:lvlJc w:val="left"/>
      <w:pPr>
        <w:ind w:left="115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D8B69-D3FD-485C-9C5B-E6182E30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9"/>
    <w:qFormat/>
    <w:pPr>
      <w:ind w:left="2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Garamond" w:eastAsia="Garamond" w:hAnsi="Garamond" w:cs="Garamond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Garamond" w:eastAsia="Garamond" w:hAnsi="Garamond" w:cs="Garamond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pPr>
      <w:ind w:left="928" w:hanging="3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13A3-5031-4519-93B9-95FFB2F9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Pasquale</dc:creator>
  <cp:keywords/>
  <dc:description/>
  <cp:lastModifiedBy>Valeria Menna</cp:lastModifiedBy>
  <cp:revision>8</cp:revision>
  <dcterms:created xsi:type="dcterms:W3CDTF">2021-05-07T09:58:00Z</dcterms:created>
  <dcterms:modified xsi:type="dcterms:W3CDTF">2021-05-10T11:55:00Z</dcterms:modified>
</cp:coreProperties>
</file>